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AF" w:rsidRPr="009E685A" w:rsidRDefault="00E514A6" w:rsidP="0017439E">
      <w:pPr>
        <w:pStyle w:val="Titre1"/>
        <w:rPr>
          <w:szCs w:val="24"/>
        </w:rPr>
      </w:pPr>
      <w:r w:rsidRPr="009E685A">
        <w:rPr>
          <w:szCs w:val="24"/>
        </w:rPr>
        <w:t xml:space="preserve">Qu’est-ce que la morphologie dérivationnelle </w:t>
      </w:r>
      <w:r w:rsidR="00ED7BA2" w:rsidRPr="009E685A">
        <w:rPr>
          <w:szCs w:val="24"/>
        </w:rPr>
        <w:t>?</w:t>
      </w:r>
    </w:p>
    <w:p w:rsidR="00E514A6" w:rsidRPr="009E685A" w:rsidRDefault="00E514A6" w:rsidP="00A90E0A">
      <w:pPr>
        <w:rPr>
          <w:color w:val="000000" w:themeColor="text1"/>
          <w:szCs w:val="24"/>
        </w:rPr>
      </w:pPr>
    </w:p>
    <w:p w:rsidR="00E514A6" w:rsidRPr="009E685A" w:rsidRDefault="00E514A6" w:rsidP="00A90E0A">
      <w:pPr>
        <w:rPr>
          <w:color w:val="000000" w:themeColor="text1"/>
          <w:szCs w:val="24"/>
        </w:rPr>
      </w:pPr>
      <w:r w:rsidRPr="009E685A">
        <w:rPr>
          <w:color w:val="000000" w:themeColor="text1"/>
          <w:szCs w:val="24"/>
        </w:rPr>
        <w:t xml:space="preserve">La morphologie </w:t>
      </w:r>
      <w:r w:rsidRPr="009E685A">
        <w:rPr>
          <w:color w:val="000000" w:themeColor="text1"/>
          <w:szCs w:val="24"/>
        </w:rPr>
        <w:t>dérivationnelle</w:t>
      </w:r>
      <w:r w:rsidRPr="009E685A">
        <w:rPr>
          <w:color w:val="000000" w:themeColor="text1"/>
          <w:szCs w:val="24"/>
        </w:rPr>
        <w:t xml:space="preserve"> concerne la formation et la construction des mots. Elle permet d’étudier les relations entre les mots d’une même « famille »</w:t>
      </w:r>
      <w:r w:rsidR="00A90E0A" w:rsidRPr="009E685A">
        <w:rPr>
          <w:color w:val="000000" w:themeColor="text1"/>
          <w:szCs w:val="24"/>
        </w:rPr>
        <w:t xml:space="preserve">, et aide le scripteur à faire des choix pertinents pour orthographier. Ces stratégies doivent être enseignées puisque peu d’élèves découvrent les règles morphologiques de façon intuitive. </w:t>
      </w:r>
    </w:p>
    <w:p w:rsidR="0017439E" w:rsidRPr="009E685A" w:rsidRDefault="0058786B" w:rsidP="0017439E">
      <w:pPr>
        <w:rPr>
          <w:color w:val="000000" w:themeColor="text1"/>
          <w:szCs w:val="24"/>
        </w:rPr>
      </w:pPr>
      <w:r w:rsidRPr="009E685A">
        <w:rPr>
          <w:color w:val="000000" w:themeColor="text1"/>
          <w:szCs w:val="24"/>
        </w:rPr>
        <w:t>Par exempl</w:t>
      </w:r>
      <w:r w:rsidR="00CE5FCC" w:rsidRPr="009E685A">
        <w:rPr>
          <w:color w:val="000000" w:themeColor="text1"/>
          <w:szCs w:val="24"/>
        </w:rPr>
        <w:t>e</w:t>
      </w:r>
      <w:r w:rsidRPr="009E685A">
        <w:rPr>
          <w:color w:val="000000" w:themeColor="text1"/>
          <w:szCs w:val="24"/>
        </w:rPr>
        <w:t>, pour orthographier correctement » triangulaire, la connaissance de la signification du morphème « aire » (« qui a rapport à ») permet de choisi</w:t>
      </w:r>
      <w:r w:rsidR="00F073FE" w:rsidRPr="009E685A">
        <w:rPr>
          <w:color w:val="000000" w:themeColor="text1"/>
          <w:szCs w:val="24"/>
        </w:rPr>
        <w:t xml:space="preserve">r la transcription correcte du mot, plutôt qu’erronée (ex : </w:t>
      </w:r>
      <w:proofErr w:type="spellStart"/>
      <w:r w:rsidR="00F073FE" w:rsidRPr="009E685A">
        <w:rPr>
          <w:color w:val="000000" w:themeColor="text1"/>
          <w:szCs w:val="24"/>
        </w:rPr>
        <w:t>triangulère</w:t>
      </w:r>
      <w:proofErr w:type="spellEnd"/>
      <w:r w:rsidR="00F073FE" w:rsidRPr="009E685A">
        <w:rPr>
          <w:color w:val="000000" w:themeColor="text1"/>
          <w:szCs w:val="24"/>
        </w:rPr>
        <w:t>)</w:t>
      </w:r>
      <w:r w:rsidRPr="009E685A">
        <w:rPr>
          <w:color w:val="000000" w:themeColor="text1"/>
          <w:szCs w:val="24"/>
        </w:rPr>
        <w:t xml:space="preserve"> </w:t>
      </w:r>
    </w:p>
    <w:p w:rsidR="0017439E" w:rsidRPr="009E685A" w:rsidRDefault="0017439E" w:rsidP="0017439E">
      <w:pPr>
        <w:pStyle w:val="Titre1"/>
        <w:rPr>
          <w:szCs w:val="24"/>
        </w:rPr>
      </w:pPr>
      <w:r w:rsidRPr="009E685A">
        <w:rPr>
          <w:rStyle w:val="blog-post-title-font"/>
          <w:szCs w:val="24"/>
          <w:bdr w:val="none" w:sz="0" w:space="0" w:color="auto" w:frame="1"/>
        </w:rPr>
        <w:t>La distinction entre la morphologie dérivationnelle et la morphologie flexionnelle</w:t>
      </w:r>
    </w:p>
    <w:p w:rsidR="0017439E" w:rsidRPr="009E685A" w:rsidRDefault="0017439E" w:rsidP="00A90E0A">
      <w:pPr>
        <w:rPr>
          <w:color w:val="000000" w:themeColor="text1"/>
          <w:szCs w:val="24"/>
        </w:rPr>
      </w:pPr>
    </w:p>
    <w:p w:rsidR="00A90E0A" w:rsidRPr="009E685A" w:rsidRDefault="0017439E" w:rsidP="00A90E0A">
      <w:pPr>
        <w:rPr>
          <w:rFonts w:cs="Arial"/>
          <w:color w:val="000000" w:themeColor="text1"/>
          <w:szCs w:val="24"/>
          <w:shd w:val="clear" w:color="auto" w:fill="FFFFFF"/>
        </w:rPr>
      </w:pPr>
      <w:r w:rsidRPr="009E685A">
        <w:rPr>
          <w:rFonts w:cs="Arial"/>
          <w:color w:val="000000" w:themeColor="text1"/>
          <w:szCs w:val="24"/>
          <w:shd w:val="clear" w:color="auto" w:fill="FFFFFF"/>
        </w:rPr>
        <w:t>D</w:t>
      </w:r>
      <w:r w:rsidRPr="009E685A">
        <w:rPr>
          <w:rFonts w:cs="Arial"/>
          <w:color w:val="000000" w:themeColor="text1"/>
          <w:szCs w:val="24"/>
          <w:shd w:val="clear" w:color="auto" w:fill="FFFFFF"/>
        </w:rPr>
        <w:t>eux dimensions de la morphologie contribuent à l’écriture des mots : la morphologie dérivationnelle et la morphologie flexionnelle (Béguelin, 2000)</w:t>
      </w:r>
      <w:r w:rsidRPr="009E685A">
        <w:rPr>
          <w:rFonts w:cs="Arial"/>
          <w:color w:val="000000" w:themeColor="text1"/>
          <w:szCs w:val="24"/>
          <w:shd w:val="clear" w:color="auto" w:fill="FFFFFF"/>
        </w:rPr>
        <w:t>.</w:t>
      </w:r>
    </w:p>
    <w:p w:rsidR="0017439E" w:rsidRPr="009E685A" w:rsidRDefault="0017439E" w:rsidP="00A90E0A">
      <w:pPr>
        <w:rPr>
          <w:rFonts w:cs="Arial"/>
          <w:color w:val="000000" w:themeColor="text1"/>
          <w:szCs w:val="24"/>
          <w:shd w:val="clear" w:color="auto" w:fill="FFFFFF"/>
        </w:rPr>
      </w:pPr>
      <w:r w:rsidRPr="009E685A">
        <w:rPr>
          <w:rFonts w:cs="Arial"/>
          <w:color w:val="000000" w:themeColor="text1"/>
          <w:szCs w:val="24"/>
          <w:shd w:val="clear" w:color="auto" w:fill="FFFFFF"/>
        </w:rPr>
        <w:t xml:space="preserve">Les morphèmes dérivationnels entrainent la création de nouveaux mots (ami </w:t>
      </w:r>
      <w:r w:rsidRPr="009E685A">
        <w:rPr>
          <w:rFonts w:cs="Arial"/>
          <w:color w:val="000000" w:themeColor="text1"/>
          <w:szCs w:val="24"/>
          <w:bdr w:val="none" w:sz="0" w:space="0" w:color="auto" w:frame="1"/>
          <w:shd w:val="clear" w:color="auto" w:fill="FFFFFF"/>
        </w:rPr>
        <w:t>→</w:t>
      </w:r>
      <w:r w:rsidRPr="009E685A">
        <w:rPr>
          <w:rFonts w:cs="Arial"/>
          <w:color w:val="000000" w:themeColor="text1"/>
          <w:szCs w:val="24"/>
          <w:shd w:val="clear" w:color="auto" w:fill="FFFFFF"/>
        </w:rPr>
        <w:t xml:space="preserve"> amitié) et les morphèmes flexionnels produisent des effets sur le mot en indiquant la relation entre la base et les autres mots de l'énoncé (des amis)</w:t>
      </w:r>
    </w:p>
    <w:p w:rsidR="0036009B" w:rsidRPr="009E685A" w:rsidRDefault="0036009B" w:rsidP="00A90E0A">
      <w:pPr>
        <w:rPr>
          <w:color w:val="000000" w:themeColor="text1"/>
          <w:szCs w:val="24"/>
        </w:rPr>
      </w:pPr>
      <w:r w:rsidRPr="009E685A">
        <w:rPr>
          <w:noProof/>
          <w:color w:val="000000" w:themeColor="text1"/>
          <w:szCs w:val="24"/>
        </w:rPr>
        <w:drawing>
          <wp:anchor distT="0" distB="0" distL="114300" distR="114300" simplePos="0" relativeHeight="251658240" behindDoc="0" locked="0" layoutInCell="1" allowOverlap="1" wp14:anchorId="274A9501">
            <wp:simplePos x="0" y="0"/>
            <wp:positionH relativeFrom="column">
              <wp:posOffset>-154549</wp:posOffset>
            </wp:positionH>
            <wp:positionV relativeFrom="paragraph">
              <wp:posOffset>52705</wp:posOffset>
            </wp:positionV>
            <wp:extent cx="5911594" cy="413590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11594" cy="4135901"/>
                    </a:xfrm>
                    <a:prstGeom prst="rect">
                      <a:avLst/>
                    </a:prstGeom>
                  </pic:spPr>
                </pic:pic>
              </a:graphicData>
            </a:graphic>
            <wp14:sizeRelH relativeFrom="margin">
              <wp14:pctWidth>0</wp14:pctWidth>
            </wp14:sizeRelH>
            <wp14:sizeRelV relativeFrom="margin">
              <wp14:pctHeight>0</wp14:pctHeight>
            </wp14:sizeRelV>
          </wp:anchor>
        </w:drawing>
      </w:r>
    </w:p>
    <w:p w:rsidR="00ED104D" w:rsidRPr="009E685A" w:rsidRDefault="00ED104D" w:rsidP="00A90E0A">
      <w:pPr>
        <w:rPr>
          <w:color w:val="000000" w:themeColor="text1"/>
          <w:szCs w:val="24"/>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36009B" w:rsidRDefault="0036009B" w:rsidP="00A90E0A">
      <w:pPr>
        <w:rPr>
          <w:color w:val="000000" w:themeColor="text1"/>
          <w:szCs w:val="24"/>
          <w:highlight w:val="green"/>
        </w:rPr>
      </w:pPr>
    </w:p>
    <w:p w:rsidR="009E685A" w:rsidRPr="009E685A" w:rsidRDefault="009E685A" w:rsidP="00A90E0A">
      <w:pPr>
        <w:rPr>
          <w:color w:val="000000" w:themeColor="text1"/>
          <w:szCs w:val="24"/>
          <w:highlight w:val="green"/>
        </w:rPr>
      </w:pPr>
    </w:p>
    <w:p w:rsidR="0036009B" w:rsidRPr="009E685A" w:rsidRDefault="0036009B" w:rsidP="00A90E0A">
      <w:pPr>
        <w:rPr>
          <w:color w:val="000000" w:themeColor="text1"/>
          <w:szCs w:val="24"/>
          <w:highlight w:val="green"/>
        </w:rPr>
      </w:pPr>
    </w:p>
    <w:p w:rsidR="00F52DEB" w:rsidRPr="009E685A" w:rsidRDefault="00ED104D" w:rsidP="00F52DEB">
      <w:pPr>
        <w:pStyle w:val="Titre1"/>
        <w:rPr>
          <w:szCs w:val="24"/>
        </w:rPr>
      </w:pPr>
      <w:r w:rsidRPr="009E685A">
        <w:rPr>
          <w:szCs w:val="24"/>
        </w:rPr>
        <w:lastRenderedPageBreak/>
        <w:t>Un enseignement explicite de la morphologie dérivationnelle</w:t>
      </w:r>
    </w:p>
    <w:p w:rsidR="00F52DEB" w:rsidRPr="009E685A" w:rsidRDefault="00F52DEB" w:rsidP="00F52DEB">
      <w:pPr>
        <w:rPr>
          <w:color w:val="000000" w:themeColor="text1"/>
          <w:szCs w:val="24"/>
          <w:lang w:eastAsia="fr-FR"/>
        </w:rPr>
      </w:pPr>
    </w:p>
    <w:p w:rsidR="00ED104D" w:rsidRPr="009E685A" w:rsidRDefault="00F52DEB" w:rsidP="00A90E0A">
      <w:pPr>
        <w:rPr>
          <w:color w:val="000000" w:themeColor="text1"/>
          <w:szCs w:val="24"/>
        </w:rPr>
      </w:pPr>
      <w:r w:rsidRPr="009E685A">
        <w:rPr>
          <w:color w:val="000000" w:themeColor="text1"/>
          <w:szCs w:val="24"/>
        </w:rPr>
        <w:t>D</w:t>
      </w:r>
      <w:r w:rsidR="00ED104D" w:rsidRPr="009E685A">
        <w:rPr>
          <w:color w:val="000000" w:themeColor="text1"/>
          <w:szCs w:val="24"/>
        </w:rPr>
        <w:t>ès le début du primaire, serait particulièrement efficace pour les élèves qui présentent des difficultés en littératie</w:t>
      </w:r>
    </w:p>
    <w:p w:rsidR="00E514A6" w:rsidRPr="009E685A" w:rsidRDefault="00E514A6" w:rsidP="00A90E0A">
      <w:pPr>
        <w:rPr>
          <w:rFonts w:cs="Arial"/>
          <w:color w:val="000000" w:themeColor="text1"/>
          <w:szCs w:val="24"/>
          <w:shd w:val="clear" w:color="auto" w:fill="FFFFFF"/>
        </w:rPr>
      </w:pPr>
      <w:r w:rsidRPr="009E685A">
        <w:rPr>
          <w:rFonts w:cs="Arial"/>
          <w:color w:val="000000" w:themeColor="text1"/>
          <w:szCs w:val="24"/>
          <w:shd w:val="clear" w:color="auto" w:fill="FFFFFF"/>
        </w:rPr>
        <w:t xml:space="preserve">L’enseignement explicite de la morphologie dérivationnelle est un moyen efficace d’aider les élèves à comprendre la structure des mots et à appliquer leurs connaissances et leurs stratégies pour la lecture, l’orthographe et le développement de l’étendue du vocabulaire (Wilson, 2005). </w:t>
      </w:r>
    </w:p>
    <w:p w:rsidR="00E514A6" w:rsidRPr="009E685A" w:rsidRDefault="00E514A6" w:rsidP="00A90E0A">
      <w:pPr>
        <w:rPr>
          <w:rFonts w:cs="Arial"/>
          <w:color w:val="000000" w:themeColor="text1"/>
          <w:szCs w:val="24"/>
          <w:shd w:val="clear" w:color="auto" w:fill="FFFFFF"/>
        </w:rPr>
      </w:pPr>
      <w:r w:rsidRPr="009E685A">
        <w:rPr>
          <w:rFonts w:cs="Arial"/>
          <w:color w:val="000000" w:themeColor="text1"/>
          <w:szCs w:val="24"/>
          <w:shd w:val="clear" w:color="auto" w:fill="FFFFFF"/>
        </w:rPr>
        <w:t>Plus précisément, l’enseignant peut démontrer aux élèves des stratégies pour segmenter ou manipuler les mots en fonction du mot de base et des affixes. Par cette procédure, les élèves peuvent reconnaitre un mot inconnu simplement en identifiant les parties qui le constituent (</w:t>
      </w:r>
      <w:proofErr w:type="spellStart"/>
      <w:r w:rsidRPr="009E685A">
        <w:rPr>
          <w:rFonts w:cs="Arial"/>
          <w:color w:val="000000" w:themeColor="text1"/>
          <w:szCs w:val="24"/>
          <w:shd w:val="clear" w:color="auto" w:fill="FFFFFF"/>
        </w:rPr>
        <w:t>Carreker</w:t>
      </w:r>
      <w:proofErr w:type="spellEnd"/>
      <w:r w:rsidRPr="009E685A">
        <w:rPr>
          <w:rFonts w:cs="Arial"/>
          <w:color w:val="000000" w:themeColor="text1"/>
          <w:szCs w:val="24"/>
          <w:shd w:val="clear" w:color="auto" w:fill="FFFFFF"/>
        </w:rPr>
        <w:t>, 2005).</w:t>
      </w:r>
    </w:p>
    <w:p w:rsidR="00E514A6" w:rsidRPr="009E685A" w:rsidRDefault="00E514A6" w:rsidP="00A90E0A">
      <w:pPr>
        <w:rPr>
          <w:color w:val="000000" w:themeColor="text1"/>
          <w:szCs w:val="24"/>
        </w:rPr>
      </w:pPr>
      <w:r w:rsidRPr="009E685A">
        <w:rPr>
          <w:color w:val="000000" w:themeColor="text1"/>
          <w:szCs w:val="24"/>
        </w:rPr>
        <w:t xml:space="preserve">Les élèves ont besoin </w:t>
      </w:r>
      <w:r w:rsidRPr="009E685A">
        <w:rPr>
          <w:color w:val="000000" w:themeColor="text1"/>
          <w:szCs w:val="24"/>
          <w:highlight w:val="yellow"/>
        </w:rPr>
        <w:t>d’être exposés de manière fréquente aux mots de base</w:t>
      </w:r>
      <w:r w:rsidRPr="009E685A">
        <w:rPr>
          <w:color w:val="000000" w:themeColor="text1"/>
          <w:szCs w:val="24"/>
        </w:rPr>
        <w:t xml:space="preserve"> et aux affixes pour que ces représentations soient encodées dans la mémoire et facilement accessibles. </w:t>
      </w:r>
    </w:p>
    <w:p w:rsidR="00ED104D" w:rsidRPr="009E685A" w:rsidRDefault="00ED104D" w:rsidP="00CF5C4E">
      <w:pPr>
        <w:pStyle w:val="Titre1"/>
        <w:numPr>
          <w:ilvl w:val="0"/>
          <w:numId w:val="0"/>
        </w:numPr>
        <w:rPr>
          <w:szCs w:val="24"/>
        </w:rPr>
      </w:pPr>
    </w:p>
    <w:p w:rsidR="00CF5C4E" w:rsidRPr="009E685A" w:rsidRDefault="00542A24" w:rsidP="00CF5C4E">
      <w:pPr>
        <w:pStyle w:val="Titre1"/>
        <w:rPr>
          <w:szCs w:val="24"/>
          <w:highlight w:val="cyan"/>
        </w:rPr>
      </w:pPr>
      <w:r w:rsidRPr="009E685A">
        <w:rPr>
          <w:szCs w:val="24"/>
        </w:rPr>
        <w:t>E</w:t>
      </w:r>
      <w:r w:rsidR="00ED104D" w:rsidRPr="009E685A">
        <w:rPr>
          <w:szCs w:val="24"/>
        </w:rPr>
        <w:t xml:space="preserve">nseignement de la morphologie dérivationnelle, </w:t>
      </w:r>
      <w:r w:rsidR="00ED104D" w:rsidRPr="009E685A">
        <w:rPr>
          <w:szCs w:val="24"/>
          <w:highlight w:val="cyan"/>
        </w:rPr>
        <w:t>dès les premiers apprentissages liés à la lecture et à l’écriture</w:t>
      </w:r>
    </w:p>
    <w:p w:rsidR="00CF5C4E" w:rsidRPr="009E685A" w:rsidRDefault="00CF5C4E" w:rsidP="00A90E0A">
      <w:pPr>
        <w:rPr>
          <w:color w:val="000000" w:themeColor="text1"/>
          <w:szCs w:val="24"/>
        </w:rPr>
      </w:pPr>
    </w:p>
    <w:p w:rsidR="00E514A6" w:rsidRPr="009E685A" w:rsidRDefault="00ED104D" w:rsidP="00CF5C4E">
      <w:pPr>
        <w:rPr>
          <w:color w:val="000000" w:themeColor="text1"/>
          <w:szCs w:val="24"/>
        </w:rPr>
      </w:pPr>
      <w:r w:rsidRPr="009E685A">
        <w:rPr>
          <w:color w:val="000000" w:themeColor="text1"/>
          <w:szCs w:val="24"/>
        </w:rPr>
        <w:t xml:space="preserve"> </w:t>
      </w:r>
      <w:r w:rsidR="00E514A6" w:rsidRPr="009E685A">
        <w:rPr>
          <w:color w:val="000000" w:themeColor="text1"/>
          <w:szCs w:val="24"/>
        </w:rPr>
        <w:t>Les études ayant porté sur la morphologie montrent des relations entre le niveau d’habi</w:t>
      </w:r>
      <w:r w:rsidR="00CF5C4E" w:rsidRPr="009E685A">
        <w:rPr>
          <w:color w:val="000000" w:themeColor="text1"/>
          <w:szCs w:val="24"/>
        </w:rPr>
        <w:t>l</w:t>
      </w:r>
      <w:r w:rsidR="00E514A6" w:rsidRPr="009E685A">
        <w:rPr>
          <w:color w:val="000000" w:themeColor="text1"/>
          <w:szCs w:val="24"/>
        </w:rPr>
        <w:t xml:space="preserve">eté en orthographe et les capacités d’analyse morphologique. </w:t>
      </w:r>
      <w:proofErr w:type="gramStart"/>
      <w:r w:rsidR="00E514A6" w:rsidRPr="009E685A">
        <w:rPr>
          <w:color w:val="000000" w:themeColor="text1"/>
          <w:szCs w:val="24"/>
        </w:rPr>
        <w:t>( Bégin</w:t>
      </w:r>
      <w:proofErr w:type="gramEnd"/>
      <w:r w:rsidR="00E514A6" w:rsidRPr="009E685A">
        <w:rPr>
          <w:color w:val="000000" w:themeColor="text1"/>
          <w:szCs w:val="24"/>
        </w:rPr>
        <w:t>, Saint-Laurent, Giasson, 2010)</w:t>
      </w:r>
    </w:p>
    <w:p w:rsidR="00542A24" w:rsidRPr="009E685A" w:rsidRDefault="00542A24" w:rsidP="00A90E0A">
      <w:pPr>
        <w:rPr>
          <w:rFonts w:cs="Arial"/>
          <w:color w:val="000000" w:themeColor="text1"/>
          <w:szCs w:val="24"/>
          <w:shd w:val="clear" w:color="auto" w:fill="FFFFFF"/>
        </w:rPr>
      </w:pPr>
      <w:r w:rsidRPr="009E685A">
        <w:rPr>
          <w:rFonts w:cs="Arial"/>
          <w:color w:val="000000" w:themeColor="text1"/>
          <w:szCs w:val="24"/>
          <w:shd w:val="clear" w:color="auto" w:fill="FFFFFF"/>
        </w:rPr>
        <w:t>L</w:t>
      </w:r>
      <w:r w:rsidRPr="009E685A">
        <w:rPr>
          <w:rFonts w:cs="Arial"/>
          <w:color w:val="000000" w:themeColor="text1"/>
          <w:szCs w:val="24"/>
          <w:shd w:val="clear" w:color="auto" w:fill="FFFFFF"/>
        </w:rPr>
        <w:t>es élèves qui comprennent comment les mots sont formés, en combinant des préfixes et des suffixes aux mots de base, ont tendance à avoir une meilleure compréhension en lecture (Prince, 2009).</w:t>
      </w:r>
    </w:p>
    <w:p w:rsidR="00542A24" w:rsidRPr="009E685A" w:rsidRDefault="00542A24" w:rsidP="00A90E0A">
      <w:pPr>
        <w:rPr>
          <w:rFonts w:cs="Arial"/>
          <w:color w:val="000000" w:themeColor="text1"/>
          <w:szCs w:val="24"/>
          <w:shd w:val="clear" w:color="auto" w:fill="FFFFFF"/>
        </w:rPr>
      </w:pPr>
      <w:r w:rsidRPr="009E685A">
        <w:rPr>
          <w:rFonts w:cs="Arial"/>
          <w:color w:val="000000" w:themeColor="text1"/>
          <w:szCs w:val="24"/>
          <w:shd w:val="clear" w:color="auto" w:fill="FFFFFF"/>
        </w:rPr>
        <w:t xml:space="preserve">La connaissance de la relation, qui renvoie à la capacité à reconnaitre que des mots puissent avoir une base commune (chat – chaton – chatière), serait une des premières développées par l’élève (Tyler et Nagy, 1989). </w:t>
      </w:r>
    </w:p>
    <w:p w:rsidR="00542A24" w:rsidRPr="009E685A" w:rsidRDefault="00542A24" w:rsidP="00A90E0A">
      <w:pPr>
        <w:rPr>
          <w:rFonts w:cs="Arial"/>
          <w:color w:val="000000" w:themeColor="text1"/>
          <w:szCs w:val="24"/>
          <w:shd w:val="clear" w:color="auto" w:fill="FFFFFF"/>
        </w:rPr>
      </w:pPr>
      <w:r w:rsidRPr="009E685A">
        <w:rPr>
          <w:rFonts w:cs="Arial"/>
          <w:color w:val="000000" w:themeColor="text1"/>
          <w:szCs w:val="24"/>
          <w:shd w:val="clear" w:color="auto" w:fill="FFFFFF"/>
        </w:rPr>
        <w:t>D’ailleurs, des résultats de recherche (</w:t>
      </w:r>
      <w:proofErr w:type="spellStart"/>
      <w:r w:rsidRPr="009E685A">
        <w:rPr>
          <w:rFonts w:cs="Arial"/>
          <w:color w:val="000000" w:themeColor="text1"/>
          <w:szCs w:val="24"/>
          <w:shd w:val="clear" w:color="auto" w:fill="FFFFFF"/>
        </w:rPr>
        <w:t>Colé</w:t>
      </w:r>
      <w:proofErr w:type="spellEnd"/>
      <w:r w:rsidRPr="009E685A">
        <w:rPr>
          <w:rFonts w:cs="Arial"/>
          <w:color w:val="000000" w:themeColor="text1"/>
          <w:szCs w:val="24"/>
          <w:shd w:val="clear" w:color="auto" w:fill="FFFFFF"/>
        </w:rPr>
        <w:t xml:space="preserve"> et coll., </w:t>
      </w:r>
      <w:proofErr w:type="gramStart"/>
      <w:r w:rsidRPr="009E685A">
        <w:rPr>
          <w:rFonts w:cs="Arial"/>
          <w:color w:val="000000" w:themeColor="text1"/>
          <w:szCs w:val="24"/>
          <w:shd w:val="clear" w:color="auto" w:fill="FFFFFF"/>
        </w:rPr>
        <w:t>2004;</w:t>
      </w:r>
      <w:proofErr w:type="gramEnd"/>
      <w:r w:rsidRPr="009E685A">
        <w:rPr>
          <w:rFonts w:cs="Arial"/>
          <w:color w:val="000000" w:themeColor="text1"/>
          <w:szCs w:val="24"/>
          <w:shd w:val="clear" w:color="auto" w:fill="FFFFFF"/>
        </w:rPr>
        <w:t xml:space="preserve"> </w:t>
      </w:r>
      <w:proofErr w:type="spellStart"/>
      <w:r w:rsidRPr="009E685A">
        <w:rPr>
          <w:rFonts w:cs="Arial"/>
          <w:color w:val="000000" w:themeColor="text1"/>
          <w:szCs w:val="24"/>
          <w:shd w:val="clear" w:color="auto" w:fill="FFFFFF"/>
        </w:rPr>
        <w:t>Marec</w:t>
      </w:r>
      <w:proofErr w:type="spellEnd"/>
      <w:r w:rsidRPr="009E685A">
        <w:rPr>
          <w:rFonts w:cs="Arial"/>
          <w:color w:val="000000" w:themeColor="text1"/>
          <w:szCs w:val="24"/>
          <w:shd w:val="clear" w:color="auto" w:fill="FFFFFF"/>
        </w:rPr>
        <w:t>-Breton et coll., 2005) révèlent que cette capacité de conscience morphologique est corrélée à la performance en lecture des jeunes apprenants. Lors de ce type d’activité, l’élève doit reconnaitre si deux mots, formellement proches, appartiennent ou non à la même famille morphologique comme bague et baguette.</w:t>
      </w:r>
    </w:p>
    <w:p w:rsidR="00542A24" w:rsidRDefault="00542A24" w:rsidP="00A90E0A">
      <w:pPr>
        <w:rPr>
          <w:rFonts w:cs="Arial"/>
          <w:color w:val="000000" w:themeColor="text1"/>
          <w:szCs w:val="24"/>
          <w:shd w:val="clear" w:color="auto" w:fill="FFFFFF"/>
        </w:rPr>
      </w:pPr>
      <w:r w:rsidRPr="009E685A">
        <w:rPr>
          <w:rFonts w:cs="Arial"/>
          <w:color w:val="000000" w:themeColor="text1"/>
          <w:szCs w:val="24"/>
          <w:shd w:val="clear" w:color="auto" w:fill="FFFFFF"/>
        </w:rPr>
        <w:t>Par exemple, lors des lectures, il est pertinent de proposer à l’apprenant d’associer des mots de la même famille, de chercher le sens d’un affixe ou encore de repérer les mots de base dans les mots construits.</w:t>
      </w:r>
    </w:p>
    <w:p w:rsidR="00EE04F9" w:rsidRPr="009E685A" w:rsidRDefault="00EE04F9" w:rsidP="00A90E0A">
      <w:pPr>
        <w:rPr>
          <w:rFonts w:cs="Arial"/>
          <w:color w:val="000000" w:themeColor="text1"/>
          <w:szCs w:val="24"/>
          <w:shd w:val="clear" w:color="auto" w:fill="FFFFFF"/>
        </w:rPr>
      </w:pPr>
    </w:p>
    <w:p w:rsidR="00CF5C4E" w:rsidRPr="009E685A" w:rsidRDefault="00CF5C4E" w:rsidP="00A90E0A">
      <w:pPr>
        <w:rPr>
          <w:color w:val="000000" w:themeColor="text1"/>
          <w:szCs w:val="24"/>
        </w:rPr>
      </w:pPr>
    </w:p>
    <w:p w:rsidR="00CF5C4E" w:rsidRPr="009E685A" w:rsidRDefault="00CF5C4E" w:rsidP="00A90E0A">
      <w:pPr>
        <w:rPr>
          <w:rFonts w:cs="Arial"/>
          <w:color w:val="000000" w:themeColor="text1"/>
          <w:szCs w:val="24"/>
          <w:shd w:val="clear" w:color="auto" w:fill="FFFFFF"/>
        </w:rPr>
      </w:pPr>
      <w:r w:rsidRPr="009E685A">
        <w:rPr>
          <w:rFonts w:cs="Arial"/>
          <w:color w:val="000000" w:themeColor="text1"/>
          <w:szCs w:val="24"/>
          <w:shd w:val="clear" w:color="auto" w:fill="FFFFFF"/>
        </w:rPr>
        <w:lastRenderedPageBreak/>
        <w:t>L</w:t>
      </w:r>
      <w:r w:rsidRPr="009E685A">
        <w:rPr>
          <w:rFonts w:cs="Arial"/>
          <w:color w:val="000000" w:themeColor="text1"/>
          <w:szCs w:val="24"/>
          <w:shd w:val="clear" w:color="auto" w:fill="FFFFFF"/>
        </w:rPr>
        <w:t>a réflexion et la manipulation de la structure morphologique des mots (Carlisle, 1995) sont des atouts menant à la maitrise de l’orthographe lexicale. Conséquemment, il importe de sensibiliser l’apprenant à cet aspect de la langue en proposant des capsules en morphologie dérivationnelle lors de situations d’apprentissage contextualisées ou lors de moments spécifiques.</w:t>
      </w:r>
    </w:p>
    <w:p w:rsidR="00CF5C4E" w:rsidRPr="009E685A" w:rsidRDefault="00CF5C4E" w:rsidP="00A90E0A">
      <w:pPr>
        <w:rPr>
          <w:color w:val="000000" w:themeColor="text1"/>
          <w:szCs w:val="24"/>
        </w:rPr>
      </w:pPr>
      <w:r w:rsidRPr="009E685A">
        <w:rPr>
          <w:noProof/>
          <w:color w:val="000000" w:themeColor="text1"/>
          <w:szCs w:val="24"/>
        </w:rPr>
        <w:drawing>
          <wp:anchor distT="0" distB="0" distL="114300" distR="114300" simplePos="0" relativeHeight="251659264" behindDoc="0" locked="0" layoutInCell="1" allowOverlap="1" wp14:anchorId="5CB716D3">
            <wp:simplePos x="0" y="0"/>
            <wp:positionH relativeFrom="column">
              <wp:posOffset>7083</wp:posOffset>
            </wp:positionH>
            <wp:positionV relativeFrom="paragraph">
              <wp:posOffset>124704</wp:posOffset>
            </wp:positionV>
            <wp:extent cx="5760720" cy="344614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3446145"/>
                    </a:xfrm>
                    <a:prstGeom prst="rect">
                      <a:avLst/>
                    </a:prstGeom>
                  </pic:spPr>
                </pic:pic>
              </a:graphicData>
            </a:graphic>
          </wp:anchor>
        </w:drawing>
      </w:r>
    </w:p>
    <w:p w:rsidR="00ED104D" w:rsidRDefault="00ED104D"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A90E0A">
      <w:pPr>
        <w:rPr>
          <w:color w:val="000000" w:themeColor="text1"/>
          <w:szCs w:val="24"/>
        </w:rPr>
      </w:pPr>
    </w:p>
    <w:p w:rsidR="00EE04F9" w:rsidRDefault="00EE04F9" w:rsidP="00EE04F9">
      <w:pPr>
        <w:pStyle w:val="Titre1"/>
      </w:pPr>
      <w:r>
        <w:t>Méthode d’enseignement de la morphologie (Morpho +)</w:t>
      </w:r>
    </w:p>
    <w:p w:rsidR="00EE04F9" w:rsidRDefault="00EE04F9" w:rsidP="00EE04F9">
      <w:pPr>
        <w:rPr>
          <w:lang w:eastAsia="fr-FR"/>
        </w:rPr>
      </w:pPr>
    </w:p>
    <w:p w:rsidR="00EE04F9" w:rsidRPr="00EE04F9" w:rsidRDefault="00EE04F9" w:rsidP="00EE04F9">
      <w:pPr>
        <w:rPr>
          <w:u w:val="single"/>
          <w:lang w:eastAsia="fr-FR"/>
        </w:rPr>
      </w:pPr>
      <w:r>
        <w:rPr>
          <w:u w:val="single"/>
          <w:lang w:eastAsia="fr-FR"/>
        </w:rPr>
        <w:t>A</w:t>
      </w:r>
      <w:r w:rsidRPr="00EE04F9">
        <w:rPr>
          <w:u w:val="single"/>
          <w:lang w:eastAsia="fr-FR"/>
        </w:rPr>
        <w:t>ctivité</w:t>
      </w:r>
      <w:r>
        <w:rPr>
          <w:u w:val="single"/>
          <w:lang w:eastAsia="fr-FR"/>
        </w:rPr>
        <w:t>s</w:t>
      </w:r>
      <w:r w:rsidRPr="00EE04F9">
        <w:rPr>
          <w:u w:val="single"/>
          <w:lang w:eastAsia="fr-FR"/>
        </w:rPr>
        <w:t xml:space="preserve"> de construction/segmentation :</w:t>
      </w:r>
    </w:p>
    <w:p w:rsidR="00EE04F9" w:rsidRPr="003D5C23" w:rsidRDefault="00EE04F9" w:rsidP="00EE04F9">
      <w:pPr>
        <w:ind w:firstLine="0"/>
        <w:rPr>
          <w:rFonts w:cs="Arial"/>
          <w:bCs/>
          <w:color w:val="000000" w:themeColor="text1"/>
          <w:szCs w:val="24"/>
        </w:rPr>
      </w:pPr>
      <w:r w:rsidRPr="00EE04F9">
        <w:rPr>
          <w:rFonts w:cs="Arial"/>
          <w:bCs/>
          <w:color w:val="000000" w:themeColor="text1"/>
          <w:szCs w:val="24"/>
        </w:rPr>
        <w:t xml:space="preserve">Ces activités permettent à l’élève de construire ou de segmenter des mots </w:t>
      </w:r>
      <w:proofErr w:type="spellStart"/>
      <w:r w:rsidRPr="00EE04F9">
        <w:rPr>
          <w:rFonts w:cs="Arial"/>
          <w:bCs/>
          <w:color w:val="000000" w:themeColor="text1"/>
          <w:szCs w:val="24"/>
        </w:rPr>
        <w:t>plurimorphémiques</w:t>
      </w:r>
      <w:bookmarkStart w:id="0" w:name="_GoBack"/>
      <w:bookmarkEnd w:id="0"/>
      <w:proofErr w:type="spellEnd"/>
    </w:p>
    <w:p w:rsidR="00EE04F9" w:rsidRPr="00EE04F9" w:rsidRDefault="00EE04F9" w:rsidP="00EE04F9">
      <w:pPr>
        <w:ind w:firstLine="708"/>
        <w:rPr>
          <w:color w:val="000000" w:themeColor="text1"/>
          <w:szCs w:val="24"/>
          <w:lang w:eastAsia="fr-FR"/>
        </w:rPr>
      </w:pPr>
      <w:r>
        <w:rPr>
          <w:u w:val="single"/>
          <w:lang w:eastAsia="fr-FR"/>
        </w:rPr>
        <w:t>A</w:t>
      </w:r>
      <w:r w:rsidRPr="00EE04F9">
        <w:rPr>
          <w:u w:val="single"/>
          <w:lang w:eastAsia="fr-FR"/>
        </w:rPr>
        <w:t>ctivité</w:t>
      </w:r>
      <w:r>
        <w:rPr>
          <w:u w:val="single"/>
          <w:lang w:eastAsia="fr-FR"/>
        </w:rPr>
        <w:t>s</w:t>
      </w:r>
      <w:r w:rsidRPr="00EE04F9">
        <w:rPr>
          <w:u w:val="single"/>
          <w:lang w:eastAsia="fr-FR"/>
        </w:rPr>
        <w:t xml:space="preserve"> de</w:t>
      </w:r>
      <w:r>
        <w:rPr>
          <w:u w:val="single"/>
          <w:lang w:eastAsia="fr-FR"/>
        </w:rPr>
        <w:t xml:space="preserve"> signification</w:t>
      </w:r>
    </w:p>
    <w:p w:rsidR="00EE04F9" w:rsidRPr="003D5C23" w:rsidRDefault="00EE04F9" w:rsidP="00EE04F9">
      <w:pPr>
        <w:ind w:firstLine="0"/>
        <w:rPr>
          <w:rFonts w:cs="Arial"/>
          <w:b/>
          <w:bCs/>
          <w:color w:val="FFFFFF"/>
          <w:sz w:val="27"/>
          <w:szCs w:val="27"/>
        </w:rPr>
      </w:pPr>
      <w:r w:rsidRPr="00EE04F9">
        <w:rPr>
          <w:rFonts w:cs="Arial"/>
          <w:bCs/>
          <w:color w:val="000000" w:themeColor="text1"/>
          <w:szCs w:val="24"/>
        </w:rPr>
        <w:t>Ces activités permettent à l’élève de trouver le sens des préfixes, des suffixes et des mots</w:t>
      </w:r>
      <w:r>
        <w:rPr>
          <w:rFonts w:cs="Arial"/>
          <w:b/>
          <w:bCs/>
          <w:color w:val="FFFFFF"/>
          <w:sz w:val="27"/>
          <w:szCs w:val="27"/>
        </w:rPr>
        <w:t>.</w:t>
      </w:r>
    </w:p>
    <w:p w:rsidR="00EE04F9" w:rsidRDefault="00EE04F9" w:rsidP="00EE04F9">
      <w:pPr>
        <w:ind w:firstLine="708"/>
        <w:rPr>
          <w:u w:val="single"/>
          <w:lang w:eastAsia="fr-FR"/>
        </w:rPr>
      </w:pPr>
      <w:r>
        <w:rPr>
          <w:u w:val="single"/>
          <w:lang w:eastAsia="fr-FR"/>
        </w:rPr>
        <w:t>A</w:t>
      </w:r>
      <w:r w:rsidRPr="00EE04F9">
        <w:rPr>
          <w:u w:val="single"/>
          <w:lang w:eastAsia="fr-FR"/>
        </w:rPr>
        <w:t>ctivité</w:t>
      </w:r>
      <w:r>
        <w:rPr>
          <w:u w:val="single"/>
          <w:lang w:eastAsia="fr-FR"/>
        </w:rPr>
        <w:t>s</w:t>
      </w:r>
      <w:r w:rsidRPr="00EE04F9">
        <w:rPr>
          <w:u w:val="single"/>
          <w:lang w:eastAsia="fr-FR"/>
        </w:rPr>
        <w:t xml:space="preserve"> de</w:t>
      </w:r>
      <w:r>
        <w:rPr>
          <w:u w:val="single"/>
          <w:lang w:eastAsia="fr-FR"/>
        </w:rPr>
        <w:t xml:space="preserve"> jugement </w:t>
      </w:r>
    </w:p>
    <w:p w:rsidR="00EE04F9" w:rsidRPr="00EE04F9" w:rsidRDefault="00EE04F9" w:rsidP="00EE04F9">
      <w:pPr>
        <w:ind w:firstLine="0"/>
        <w:rPr>
          <w:color w:val="000000" w:themeColor="text1"/>
          <w:u w:val="single"/>
          <w:lang w:eastAsia="fr-FR"/>
        </w:rPr>
      </w:pPr>
      <w:r w:rsidRPr="00EE04F9">
        <w:rPr>
          <w:rFonts w:cs="Arial"/>
          <w:bCs/>
          <w:color w:val="000000" w:themeColor="text1"/>
          <w:szCs w:val="24"/>
        </w:rPr>
        <w:t> Ces activités permettent à l’élève d’identifier des familles de mots.</w:t>
      </w:r>
      <w:r w:rsidRPr="00EE04F9">
        <w:rPr>
          <w:rFonts w:cs="Arial"/>
          <w:b/>
          <w:bCs/>
          <w:color w:val="000000" w:themeColor="text1"/>
          <w:sz w:val="27"/>
          <w:szCs w:val="27"/>
        </w:rPr>
        <w:t> </w:t>
      </w:r>
    </w:p>
    <w:p w:rsidR="00EE04F9" w:rsidRPr="00EE04F9" w:rsidRDefault="00EE04F9" w:rsidP="00EE04F9">
      <w:pPr>
        <w:rPr>
          <w:color w:val="000000" w:themeColor="text1"/>
          <w:lang w:eastAsia="fr-FR"/>
        </w:rPr>
      </w:pPr>
    </w:p>
    <w:p w:rsidR="00EE04F9" w:rsidRPr="00EE04F9" w:rsidRDefault="00EE04F9" w:rsidP="00EE04F9">
      <w:pPr>
        <w:rPr>
          <w:lang w:eastAsia="fr-FR"/>
        </w:rPr>
      </w:pPr>
    </w:p>
    <w:p w:rsidR="00EE04F9" w:rsidRPr="009E685A" w:rsidRDefault="00EE04F9" w:rsidP="00A90E0A">
      <w:pPr>
        <w:rPr>
          <w:color w:val="000000" w:themeColor="text1"/>
          <w:szCs w:val="24"/>
        </w:rPr>
      </w:pPr>
    </w:p>
    <w:sectPr w:rsidR="00EE04F9" w:rsidRPr="009E6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415"/>
    <w:multiLevelType w:val="hybridMultilevel"/>
    <w:tmpl w:val="199AA6C2"/>
    <w:lvl w:ilvl="0" w:tplc="CB5AC3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7652F"/>
    <w:multiLevelType w:val="multilevel"/>
    <w:tmpl w:val="258A889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006FDC"/>
    <w:multiLevelType w:val="hybridMultilevel"/>
    <w:tmpl w:val="BB3C80F8"/>
    <w:lvl w:ilvl="0" w:tplc="CFA2F59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CE1486"/>
    <w:multiLevelType w:val="hybridMultilevel"/>
    <w:tmpl w:val="1804C4B0"/>
    <w:lvl w:ilvl="0" w:tplc="8F789A5C">
      <w:start w:val="1"/>
      <w:numFmt w:val="upperRoman"/>
      <w:lvlText w:val="%1."/>
      <w:lvlJc w:val="righ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A2"/>
    <w:rsid w:val="0017439E"/>
    <w:rsid w:val="0036009B"/>
    <w:rsid w:val="003D5C23"/>
    <w:rsid w:val="00542A24"/>
    <w:rsid w:val="005856AF"/>
    <w:rsid w:val="0058786B"/>
    <w:rsid w:val="007C6BC3"/>
    <w:rsid w:val="009E685A"/>
    <w:rsid w:val="00A90E0A"/>
    <w:rsid w:val="00CE5FCC"/>
    <w:rsid w:val="00CF5C4E"/>
    <w:rsid w:val="00DC787E"/>
    <w:rsid w:val="00E514A6"/>
    <w:rsid w:val="00ED104D"/>
    <w:rsid w:val="00ED7BA2"/>
    <w:rsid w:val="00EE04F9"/>
    <w:rsid w:val="00F073FE"/>
    <w:rsid w:val="00F52DEB"/>
    <w:rsid w:val="00FB0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19BF"/>
  <w15:chartTrackingRefBased/>
  <w15:docId w15:val="{7DB3EBB2-2A2F-4A58-A3AB-80B83646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BC3"/>
    <w:rPr>
      <w:rFonts w:ascii="Arial" w:hAnsi="Arial"/>
      <w:sz w:val="24"/>
    </w:rPr>
  </w:style>
  <w:style w:type="paragraph" w:styleId="Titre1">
    <w:name w:val="heading 1"/>
    <w:basedOn w:val="Normal"/>
    <w:next w:val="Normal"/>
    <w:link w:val="Titre1Car"/>
    <w:autoRedefine/>
    <w:uiPriority w:val="9"/>
    <w:qFormat/>
    <w:rsid w:val="00FB0482"/>
    <w:pPr>
      <w:keepNext/>
      <w:keepLines/>
      <w:numPr>
        <w:numId w:val="3"/>
      </w:numPr>
      <w:spacing w:before="240" w:after="0"/>
      <w:ind w:left="502" w:hanging="360"/>
      <w:outlineLvl w:val="0"/>
    </w:pPr>
    <w:rPr>
      <w:rFonts w:eastAsia="Times New Roman" w:cstheme="majorBidi"/>
      <w:b/>
      <w:color w:val="000000" w:themeColor="text1"/>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0482"/>
    <w:rPr>
      <w:rFonts w:ascii="Arial" w:eastAsia="Times New Roman" w:hAnsi="Arial" w:cstheme="majorBidi"/>
      <w:b/>
      <w:color w:val="000000" w:themeColor="text1"/>
      <w:sz w:val="24"/>
      <w:szCs w:val="32"/>
      <w:lang w:eastAsia="fr-FR"/>
    </w:rPr>
  </w:style>
  <w:style w:type="paragraph" w:styleId="Paragraphedeliste">
    <w:name w:val="List Paragraph"/>
    <w:basedOn w:val="Normal"/>
    <w:uiPriority w:val="34"/>
    <w:qFormat/>
    <w:rsid w:val="00ED104D"/>
    <w:pPr>
      <w:ind w:left="720"/>
      <w:contextualSpacing/>
    </w:pPr>
  </w:style>
  <w:style w:type="character" w:customStyle="1" w:styleId="blog-post-title-font">
    <w:name w:val="blog-post-title-font"/>
    <w:basedOn w:val="Policepardfaut"/>
    <w:rsid w:val="0017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2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636</Words>
  <Characters>3501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pbenz</dc:creator>
  <cp:keywords/>
  <dc:description/>
  <cp:lastModifiedBy>pbenz</cp:lastModifiedBy>
  <cp:revision>10</cp:revision>
  <dcterms:created xsi:type="dcterms:W3CDTF">2024-01-12T10:15:00Z</dcterms:created>
  <dcterms:modified xsi:type="dcterms:W3CDTF">2024-01-12T11:12:00Z</dcterms:modified>
</cp:coreProperties>
</file>